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01.03.02.2.31    MIGUTRANS </w:t>
      </w:r>
      <w:r w:rsidR="00B00280">
        <w:rPr>
          <w:b/>
          <w:sz w:val="20"/>
        </w:rPr>
        <w:t xml:space="preserve">Designoptimiertes </w:t>
      </w:r>
      <w:r>
        <w:rPr>
          <w:b/>
          <w:sz w:val="20"/>
        </w:rPr>
        <w:t>Bewegungsfugenprofil 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</w:t>
      </w:r>
      <w:r w:rsidR="00522275" w:rsidRPr="00522275">
        <w:rPr>
          <w:sz w:val="20"/>
        </w:rPr>
        <w:t xml:space="preserve"> </w:t>
      </w:r>
      <w:r w:rsidR="00522275">
        <w:rPr>
          <w:sz w:val="20"/>
        </w:rPr>
        <w:t>Lochschenkel mit Migua</w:t>
      </w:r>
      <w:r w:rsidR="00522275" w:rsidRPr="00F63D68">
        <w:rPr>
          <w:sz w:val="20"/>
          <w:vertAlign w:val="superscript"/>
        </w:rPr>
        <w:t>®</w:t>
      </w:r>
      <w:r w:rsidR="00522275">
        <w:rPr>
          <w:sz w:val="20"/>
        </w:rPr>
        <w:t xml:space="preserve"> Befestigungsmatrix</w:t>
      </w:r>
      <w:r>
        <w:rPr>
          <w:sz w:val="20"/>
        </w:rPr>
        <w:t>, elastischen Gummidichtungen 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130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162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4</w:t>
      </w:r>
      <w:r w:rsidR="00B00280">
        <w:rPr>
          <w:sz w:val="20"/>
        </w:rPr>
        <w:t>0</w:t>
      </w:r>
      <w:r>
        <w:rPr>
          <w:sz w:val="20"/>
        </w:rPr>
        <w:t>, 5</w:t>
      </w:r>
      <w:r w:rsidR="00B00280">
        <w:rPr>
          <w:sz w:val="20"/>
        </w:rPr>
        <w:t>0</w:t>
      </w:r>
      <w:r>
        <w:rPr>
          <w:sz w:val="20"/>
        </w:rPr>
        <w:t>, 6</w:t>
      </w:r>
      <w:r w:rsidR="00B00280">
        <w:rPr>
          <w:sz w:val="20"/>
        </w:rPr>
        <w:t>0</w:t>
      </w:r>
      <w:r>
        <w:rPr>
          <w:sz w:val="20"/>
        </w:rPr>
        <w:t xml:space="preserve">, </w:t>
      </w:r>
      <w:r w:rsidR="00B00280">
        <w:rPr>
          <w:sz w:val="20"/>
        </w:rPr>
        <w:t>80</w:t>
      </w:r>
      <w:r>
        <w:rPr>
          <w:sz w:val="20"/>
        </w:rPr>
        <w:t xml:space="preserve">, </w:t>
      </w:r>
      <w:r w:rsidR="00B00280">
        <w:rPr>
          <w:sz w:val="20"/>
        </w:rPr>
        <w:t>100</w:t>
      </w:r>
      <w:r>
        <w:rPr>
          <w:sz w:val="20"/>
        </w:rPr>
        <w:t xml:space="preserve"> mm)</w:t>
      </w:r>
    </w:p>
    <w:p w:rsidR="00CE5F64" w:rsidRPr="00F8675D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B25957">
        <w:rPr>
          <w:sz w:val="20"/>
        </w:rPr>
        <w:t xml:space="preserve">Belastbarkeit: 300 kN LKW (nach DIN 1072), </w:t>
      </w:r>
      <w:r w:rsidR="00962092">
        <w:rPr>
          <w:sz w:val="20"/>
        </w:rPr>
        <w:t>10</w:t>
      </w:r>
      <w:r w:rsidRPr="00B25957">
        <w:rPr>
          <w:sz w:val="20"/>
        </w:rPr>
        <w:t xml:space="preserve">0 kN Stapler (nach DIN 1055), </w:t>
      </w:r>
      <w:r w:rsidRPr="00F8675D">
        <w:rPr>
          <w:sz w:val="20"/>
        </w:rPr>
        <w:t xml:space="preserve">Fahrzeuge mit harten Rollen mit max. </w:t>
      </w:r>
      <w:r w:rsidR="00B00280" w:rsidRPr="00F8675D">
        <w:rPr>
          <w:sz w:val="20"/>
        </w:rPr>
        <w:t>10</w:t>
      </w:r>
      <w:r w:rsidRPr="00F8675D">
        <w:rPr>
          <w:sz w:val="20"/>
        </w:rPr>
        <w:t xml:space="preserve"> kg/mm Rollenbreite</w:t>
      </w:r>
    </w:p>
    <w:p w:rsidR="00B00280" w:rsidRDefault="00B00280" w:rsidP="00B0028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B00280" w:rsidRDefault="00B00280" w:rsidP="00B0028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B00280" w:rsidRDefault="00B00280" w:rsidP="00B00280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F81474">
        <w:rPr>
          <w:sz w:val="20"/>
        </w:rPr>
        <w:t>chrauben Heco MMS-plus SS 10 X 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B00280">
        <w:rPr>
          <w:sz w:val="20"/>
        </w:rPr>
        <w:t>X</w:t>
      </w:r>
      <w:r>
        <w:rPr>
          <w:sz w:val="20"/>
        </w:rPr>
        <w:t xml:space="preserve"> 160 E4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B00280">
        <w:rPr>
          <w:sz w:val="20"/>
        </w:rPr>
        <w:t>X</w:t>
      </w:r>
      <w:r>
        <w:rPr>
          <w:sz w:val="20"/>
        </w:rPr>
        <w:t xml:space="preserve"> 160 E3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C7365" w:rsidRDefault="000C736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01.03.02.2.32    MIGUTRANS Bewegungsfugenprofil 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B00280">
        <w:rPr>
          <w:sz w:val="20"/>
        </w:rPr>
        <w:t>X</w:t>
      </w:r>
      <w:r>
        <w:rPr>
          <w:sz w:val="20"/>
        </w:rPr>
        <w:t xml:space="preserve"> 160 E3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C7365" w:rsidRDefault="000C736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01.03.02.2.33    MIGUTRANS Bewegungsfugenprofil 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B00280">
        <w:rPr>
          <w:sz w:val="20"/>
        </w:rPr>
        <w:t>X</w:t>
      </w:r>
      <w:r>
        <w:rPr>
          <w:sz w:val="20"/>
        </w:rPr>
        <w:t xml:space="preserve"> 160 E4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C7365" w:rsidRDefault="000C736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01.03.02.2.34    MIGUTRANS Bodenprofil 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C7365" w:rsidRDefault="000C736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01.03.02.2.35    MIGUTRANS Bodenprofil 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C7365" w:rsidRDefault="000C736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01.03.02.2.36    MIGUTRANS Bodenprofil FS</w:t>
      </w:r>
      <w:r w:rsidR="00B00280">
        <w:rPr>
          <w:b/>
          <w:sz w:val="20"/>
        </w:rPr>
        <w:t>X</w:t>
      </w:r>
      <w:r>
        <w:rPr>
          <w:b/>
          <w:sz w:val="20"/>
        </w:rPr>
        <w:t xml:space="preserve"> 160 -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C7365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5B19"/>
    <w:rsid w:val="004F46BF"/>
    <w:rsid w:val="00522275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962092"/>
    <w:rsid w:val="00A37B72"/>
    <w:rsid w:val="00A95464"/>
    <w:rsid w:val="00AC7D4B"/>
    <w:rsid w:val="00AE0A95"/>
    <w:rsid w:val="00B00280"/>
    <w:rsid w:val="00B1661E"/>
    <w:rsid w:val="00B16DC3"/>
    <w:rsid w:val="00B25957"/>
    <w:rsid w:val="00B64A2A"/>
    <w:rsid w:val="00B92A6A"/>
    <w:rsid w:val="00BD1ED3"/>
    <w:rsid w:val="00C11C04"/>
    <w:rsid w:val="00C346A5"/>
    <w:rsid w:val="00C74808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8044F"/>
    <w:rsid w:val="00F81474"/>
    <w:rsid w:val="00F8675D"/>
    <w:rsid w:val="00F97927"/>
    <w:rsid w:val="00FA3539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FE39725"/>
  <w15:docId w15:val="{DA55D90A-AEFE-42A9-B59A-EADA62F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8</cp:revision>
  <dcterms:created xsi:type="dcterms:W3CDTF">2019-09-06T12:01:00Z</dcterms:created>
  <dcterms:modified xsi:type="dcterms:W3CDTF">2020-06-02T10:07:00Z</dcterms:modified>
</cp:coreProperties>
</file>